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jc w:val="right"/>
        <w:rPr>
          <w:rFonts w:ascii="IBM Plex Serif" w:cs="IBM Plex Serif" w:eastAsia="IBM Plex Serif" w:hAnsi="IBM Plex Serif"/>
          <w:i w:val="0"/>
          <w:color w:val="000000"/>
          <w:sz w:val="18"/>
          <w:szCs w:val="18"/>
        </w:rPr>
      </w:pPr>
      <w:bookmarkStart w:colFirst="0" w:colLast="0" w:name="_slrytqw7edjf" w:id="0"/>
      <w:bookmarkEnd w:id="0"/>
      <w:r w:rsidDel="00000000" w:rsidR="00000000" w:rsidRPr="00000000">
        <w:rPr>
          <w:rFonts w:ascii="IBM Plex Serif" w:cs="IBM Plex Serif" w:eastAsia="IBM Plex Serif" w:hAnsi="IBM Plex Serif"/>
          <w:color w:val="000000"/>
          <w:rtl w:val="0"/>
        </w:rPr>
        <w:t xml:space="preserve">(850)974-3233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jc w:val="right"/>
        <w:rPr>
          <w:rFonts w:ascii="IBM Plex Serif" w:cs="IBM Plex Serif" w:eastAsia="IBM Plex Serif" w:hAnsi="IBM Plex Serif"/>
          <w:color w:val="000000"/>
        </w:rPr>
      </w:pPr>
      <w:bookmarkStart w:colFirst="0" w:colLast="0" w:name="_njnau5bmnmdi" w:id="1"/>
      <w:bookmarkEnd w:id="1"/>
      <w:hyperlink r:id="rId6">
        <w:r w:rsidDel="00000000" w:rsidR="00000000" w:rsidRPr="00000000">
          <w:rPr>
            <w:rFonts w:ascii="IBM Plex Serif" w:cs="IBM Plex Serif" w:eastAsia="IBM Plex Serif" w:hAnsi="IBM Plex Serif"/>
            <w:color w:val="1155cc"/>
            <w:u w:val="single"/>
            <w:rtl w:val="0"/>
          </w:rPr>
          <w:t xml:space="preserve">jmiller9586@gmail.com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before="0" w:line="240" w:lineRule="auto"/>
        <w:jc w:val="right"/>
        <w:rPr/>
      </w:pPr>
      <w:bookmarkStart w:colFirst="0" w:colLast="0" w:name="_c2f2wqxq4f8g" w:id="2"/>
      <w:bookmarkEnd w:id="2"/>
      <w:r w:rsidDel="00000000" w:rsidR="00000000" w:rsidRPr="00000000">
        <w:rPr>
          <w:rFonts w:ascii="IBM Plex Serif" w:cs="IBM Plex Serif" w:eastAsia="IBM Plex Serif" w:hAnsi="IBM Plex Serif"/>
          <w:color w:val="000000"/>
          <w:rtl w:val="0"/>
        </w:rPr>
        <w:t xml:space="preserve"> </w:t>
      </w:r>
      <w:hyperlink r:id="rId7">
        <w:r w:rsidDel="00000000" w:rsidR="00000000" w:rsidRPr="00000000">
          <w:rPr>
            <w:rFonts w:ascii="IBM Plex Serif" w:cs="IBM Plex Serif" w:eastAsia="IBM Plex Serif" w:hAnsi="IBM Plex Serif"/>
            <w:color w:val="1155cc"/>
            <w:u w:val="single"/>
            <w:rtl w:val="0"/>
          </w:rPr>
          <w:t xml:space="preserve">https://theonlyjmiller.com/</w:t>
        </w:r>
      </w:hyperlink>
      <w:r w:rsidDel="00000000" w:rsidR="00000000" w:rsidRPr="00000000">
        <w:rPr>
          <w:rFonts w:ascii="IBM Plex Serif" w:cs="IBM Plex Serif" w:eastAsia="IBM Plex Serif" w:hAnsi="IBM Plex Serif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</w:rPr>
      </w:pPr>
      <w:bookmarkStart w:colFirst="0" w:colLast="0" w:name="_ocvpswguxa6m" w:id="3"/>
      <w:bookmarkEnd w:id="3"/>
      <w:r w:rsidDel="00000000" w:rsidR="00000000" w:rsidRPr="00000000">
        <w:rPr>
          <w:color w:val="000000"/>
          <w:sz w:val="60"/>
          <w:szCs w:val="60"/>
          <w:rtl w:val="0"/>
        </w:rPr>
        <w:t xml:space="preserve">J. MILLER</w:t>
      </w:r>
      <w:r w:rsidDel="00000000" w:rsidR="00000000" w:rsidRPr="00000000">
        <w:rPr>
          <w:rFonts w:ascii="PT Mono" w:cs="PT Mono" w:eastAsia="PT Mono" w:hAnsi="PT Mono"/>
          <w:color w:val="999999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/>
      </w:pPr>
      <w:bookmarkStart w:colFirst="0" w:colLast="0" w:name="_h8v0sfp1pi1p" w:id="4"/>
      <w:bookmarkEnd w:id="4"/>
      <w:r w:rsidDel="00000000" w:rsidR="00000000" w:rsidRPr="00000000">
        <w:rPr>
          <w:color w:val="000000"/>
          <w:sz w:val="24"/>
          <w:szCs w:val="24"/>
          <w:rtl w:val="0"/>
        </w:rPr>
        <w:t xml:space="preserve">WARDROBE</w:t>
      </w: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3645"/>
        <w:tblGridChange w:id="0">
          <w:tblGrid>
            <w:gridCol w:w="2880"/>
            <w:gridCol w:w="2880"/>
            <w:gridCol w:w="3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0" w:line="240" w:lineRule="auto"/>
              <w:ind w:lef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The Sins of Sor Juana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Wardrobe Supervisor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0" w:line="120" w:lineRule="auto"/>
              <w:ind w:lef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Dir. Monika Gossmann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0" w:line="240" w:lineRule="auto"/>
              <w:ind w:lef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The Wolves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Wardrobe Supervisor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0" w:line="120" w:lineRule="auto"/>
              <w:ind w:lef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Dir. Melissa Tarduno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0" w:line="120" w:lineRule="auto"/>
              <w:ind w:lef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Once Upon A Mattress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0" w:line="12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Wardrobe Supervisor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0" w:line="120" w:lineRule="auto"/>
              <w:ind w:lef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Dir. Christine Hansen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0" w:line="120" w:lineRule="auto"/>
              <w:ind w:lef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Everybody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0" w:line="12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Wardrobe Supervisor/First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0" w:line="12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before="0" w:line="12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Hand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0" w:line="120" w:lineRule="auto"/>
              <w:ind w:lef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Dir. Richard Pluim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0" w:line="240" w:lineRule="auto"/>
              <w:ind w:lef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Don’t Let the Pigeon Drive the Bus! The Musical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Wardrobe Supervisor/Stitcher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ind w:lef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Dir. Sarah Hinzman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ind w:lef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Natasha, Pierre &amp; The Great Comet of 1812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Assistant Wardrobe Supervisor/First Hand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ind w:lef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Dir. Chari Arespacochaga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0" w:line="120" w:lineRule="auto"/>
              <w:ind w:lef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9 to 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12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Assistant Wardrobe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0" w:line="12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0" w:line="12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 Supervisor/Stitcher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120" w:lineRule="auto"/>
              <w:ind w:lef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Dir. Jacob Ben Widmar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Something Rotten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12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Wardrobe Crew/Stitcher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Dir. Dewayne Barrett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The Secret in the Wings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Wardrobe Crew/Stitcher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Dir. Ruba Palmer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Moon Man Walk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Wardrobe Crew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Dir. Tai Thompson</w:t>
            </w:r>
          </w:p>
        </w:tc>
      </w:tr>
    </w:tbl>
    <w:p w:rsidR="00000000" w:rsidDel="00000000" w:rsidP="00000000" w:rsidRDefault="00000000" w:rsidRPr="00000000" w14:paraId="00000028">
      <w:pPr>
        <w:pStyle w:val="Title"/>
        <w:keepNext w:val="0"/>
        <w:keepLines w:val="0"/>
        <w:rPr>
          <w:color w:val="000000"/>
          <w:sz w:val="24"/>
          <w:szCs w:val="24"/>
        </w:rPr>
      </w:pPr>
      <w:bookmarkStart w:colFirst="0" w:colLast="0" w:name="_l6kurqq15o4t" w:id="5"/>
      <w:bookmarkEnd w:id="5"/>
      <w:r w:rsidDel="00000000" w:rsidR="00000000" w:rsidRPr="00000000">
        <w:rPr>
          <w:color w:val="000000"/>
          <w:sz w:val="24"/>
          <w:szCs w:val="24"/>
          <w:rtl w:val="0"/>
        </w:rPr>
        <w:t xml:space="preserve">COSTUME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3645"/>
        <w:tblGridChange w:id="0">
          <w:tblGrid>
            <w:gridCol w:w="2880"/>
            <w:gridCol w:w="2880"/>
            <w:gridCol w:w="3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="120" w:lineRule="auto"/>
              <w:ind w:lef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Naked Mole Rat Gets Dressed!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="12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Costume Designer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="120" w:lineRule="auto"/>
              <w:ind w:lef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Dir. Julie Woods-Robinson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0" w:line="240" w:lineRule="auto"/>
              <w:ind w:lef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Nohbody’s Gangster Story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Costume Designer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ind w:lef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Film, Dir. Nic Evans and Wesley Crownover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ind w:lef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Sororicide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Costume Designer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ind w:lef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Side B Society, Dir. Rheanne Walton and Savana Petranoff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ind w:left="0" w:firstLine="0"/>
              <w:rPr>
                <w:rFonts w:ascii="IBM Plex Serif" w:cs="IBM Plex Serif" w:eastAsia="IBM Plex Serif" w:hAnsi="IBM Plex Serif"/>
                <w:i w:val="1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rtl w:val="0"/>
              </w:rPr>
              <w:t xml:space="preserve">Young Frankenstein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Assistant Costume Designer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0" w:line="120" w:lineRule="auto"/>
              <w:ind w:left="0" w:firstLine="0"/>
              <w:jc w:val="right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rtl w:val="0"/>
              </w:rPr>
              <w:t xml:space="preserve">FSU Theatre, Cos Des. Jen Gillette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Oswald" w:cs="Oswald" w:eastAsia="Oswald" w:hAnsi="Oswald"/>
          <w:color w:val="00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IBM Plex Serif" w:cs="IBM Plex Serif" w:eastAsia="IBM Plex Serif" w:hAnsi="IBM Plex Serif"/>
          <w:sz w:val="20"/>
          <w:szCs w:val="20"/>
        </w:rPr>
      </w:pPr>
      <w:r w:rsidDel="00000000" w:rsidR="00000000" w:rsidRPr="00000000">
        <w:rPr>
          <w:rFonts w:ascii="IBM Plex Serif" w:cs="IBM Plex Serif" w:eastAsia="IBM Plex Serif" w:hAnsi="IBM Plex Serif"/>
          <w:sz w:val="24"/>
          <w:szCs w:val="24"/>
          <w:rtl w:val="0"/>
        </w:rPr>
        <w:t xml:space="preserve">Florida State University</w:t>
      </w:r>
      <w:r w:rsidDel="00000000" w:rsidR="00000000" w:rsidRPr="00000000">
        <w:rPr>
          <w:rFonts w:ascii="IBM Plex Serif" w:cs="IBM Plex Serif" w:eastAsia="IBM Plex Serif" w:hAnsi="IBM Plex Serif"/>
          <w:sz w:val="24"/>
          <w:szCs w:val="24"/>
          <w:rtl w:val="0"/>
        </w:rPr>
        <w:t xml:space="preserve">, Tallahassee, FL – </w:t>
      </w:r>
      <w:r w:rsidDel="00000000" w:rsidR="00000000" w:rsidRPr="00000000">
        <w:rPr>
          <w:rFonts w:ascii="IBM Plex Serif" w:cs="IBM Plex Serif" w:eastAsia="IBM Plex Serif" w:hAnsi="IBM Plex Serif"/>
          <w:sz w:val="20"/>
          <w:szCs w:val="20"/>
          <w:rtl w:val="0"/>
        </w:rPr>
        <w:t xml:space="preserve">Bachelor of Arts in Theatre, 3.8 GPA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IBM Plex Serif" w:cs="IBM Plex Serif" w:eastAsia="IBM Plex Serif" w:hAnsi="IBM Plex Serif"/>
          <w:sz w:val="20"/>
          <w:szCs w:val="20"/>
        </w:rPr>
      </w:pPr>
      <w:r w:rsidDel="00000000" w:rsidR="00000000" w:rsidRPr="00000000">
        <w:rPr>
          <w:rFonts w:ascii="IBM Plex Serif" w:cs="IBM Plex Serif" w:eastAsia="IBM Plex Serif" w:hAnsi="IBM Plex Serif"/>
          <w:sz w:val="20"/>
          <w:szCs w:val="20"/>
          <w:rtl w:val="0"/>
        </w:rPr>
        <w:t xml:space="preserve">August 2021 - May 2025</w:t>
      </w:r>
    </w:p>
    <w:p w:rsidR="00000000" w:rsidDel="00000000" w:rsidP="00000000" w:rsidRDefault="00000000" w:rsidRPr="00000000" w14:paraId="00000039">
      <w:pPr>
        <w:pStyle w:val="Title"/>
        <w:keepNext w:val="0"/>
        <w:keepLines w:val="0"/>
        <w:rPr>
          <w:color w:val="000000"/>
          <w:sz w:val="24"/>
          <w:szCs w:val="24"/>
        </w:rPr>
      </w:pPr>
      <w:bookmarkStart w:colFirst="0" w:colLast="0" w:name="_xuby9l50xnay" w:id="6"/>
      <w:bookmarkEnd w:id="6"/>
      <w:r w:rsidDel="00000000" w:rsidR="00000000" w:rsidRPr="00000000">
        <w:rPr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720" w:hanging="360"/>
        <w:rPr>
          <w:rFonts w:ascii="IBM Plex Serif" w:cs="IBM Plex Serif" w:eastAsia="IBM Plex Serif" w:hAnsi="IBM Plex Serif"/>
          <w:sz w:val="20"/>
          <w:szCs w:val="20"/>
        </w:rPr>
      </w:pPr>
      <w:r w:rsidDel="00000000" w:rsidR="00000000" w:rsidRPr="00000000">
        <w:rPr>
          <w:rFonts w:ascii="IBM Plex Serif" w:cs="IBM Plex Serif" w:eastAsia="IBM Plex Serif" w:hAnsi="IBM Plex Serif"/>
          <w:sz w:val="20"/>
          <w:szCs w:val="20"/>
          <w:rtl w:val="0"/>
        </w:rPr>
        <w:t xml:space="preserve">Advanced hand and machine sewing knowledge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IBM Plex Serif" w:cs="IBM Plex Serif" w:eastAsia="IBM Plex Serif" w:hAnsi="IBM Plex Serif"/>
          <w:sz w:val="20"/>
          <w:szCs w:val="20"/>
        </w:rPr>
      </w:pPr>
      <w:r w:rsidDel="00000000" w:rsidR="00000000" w:rsidRPr="00000000">
        <w:rPr>
          <w:rFonts w:ascii="IBM Plex Serif" w:cs="IBM Plex Serif" w:eastAsia="IBM Plex Serif" w:hAnsi="IBM Plex Serif"/>
          <w:sz w:val="20"/>
          <w:szCs w:val="20"/>
          <w:rtl w:val="0"/>
        </w:rPr>
        <w:t xml:space="preserve">Advanced costume and cosplay craft and millinery  knowledge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IBM Plex Serif" w:cs="IBM Plex Serif" w:eastAsia="IBM Plex Serif" w:hAnsi="IBM Plex Serif"/>
          <w:sz w:val="20"/>
          <w:szCs w:val="20"/>
          <w:u w:val="none"/>
        </w:rPr>
      </w:pPr>
      <w:r w:rsidDel="00000000" w:rsidR="00000000" w:rsidRPr="00000000">
        <w:rPr>
          <w:rFonts w:ascii="IBM Plex Serif" w:cs="IBM Plex Serif" w:eastAsia="IBM Plex Serif" w:hAnsi="IBM Plex Serif"/>
          <w:sz w:val="20"/>
          <w:szCs w:val="20"/>
          <w:rtl w:val="0"/>
        </w:rPr>
        <w:t xml:space="preserve">Experience in SFX, stage, and character makeup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IBM Plex Serif" w:cs="IBM Plex Serif" w:eastAsia="IBM Plex Serif" w:hAnsi="IBM Plex Serif"/>
          <w:sz w:val="20"/>
          <w:szCs w:val="20"/>
          <w:u w:val="none"/>
        </w:rPr>
      </w:pPr>
      <w:r w:rsidDel="00000000" w:rsidR="00000000" w:rsidRPr="00000000">
        <w:rPr>
          <w:rFonts w:ascii="IBM Plex Serif" w:cs="IBM Plex Serif" w:eastAsia="IBM Plex Serif" w:hAnsi="IBM Plex Serif"/>
          <w:sz w:val="20"/>
          <w:szCs w:val="20"/>
          <w:rtl w:val="0"/>
        </w:rPr>
        <w:t xml:space="preserve">Excels in high pressure environments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before="0" w:beforeAutospacing="0"/>
        <w:ind w:left="720" w:hanging="360"/>
        <w:rPr>
          <w:rFonts w:ascii="IBM Plex Serif" w:cs="IBM Plex Serif" w:eastAsia="IBM Plex Serif" w:hAnsi="IBM Plex Serif"/>
          <w:sz w:val="20"/>
          <w:szCs w:val="20"/>
          <w:u w:val="none"/>
        </w:rPr>
      </w:pPr>
      <w:r w:rsidDel="00000000" w:rsidR="00000000" w:rsidRPr="00000000">
        <w:rPr>
          <w:rFonts w:ascii="IBM Plex Serif" w:cs="IBM Plex Serif" w:eastAsia="IBM Plex Serif" w:hAnsi="IBM Plex Serif"/>
          <w:sz w:val="20"/>
          <w:szCs w:val="20"/>
          <w:rtl w:val="0"/>
        </w:rPr>
        <w:t xml:space="preserve">Advanced horsemanship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720" w:top="720" w:left="180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IBM Plex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swald">
    <w:embedRegular w:fontKey="{00000000-0000-0000-0000-000000000000}" r:id="rId13" w:subsetted="0"/>
    <w:embedBold w:fontKey="{00000000-0000-0000-0000-000000000000}" r:id="rId14" w:subsetted="0"/>
  </w:font>
  <w:font w:name="PT Mono">
    <w:embedRegular w:fontKey="{00000000-0000-0000-0000-000000000000}" r:id="rId1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IBM Plex Serif" w:cs="IBM Plex Serif" w:eastAsia="IBM Plex Serif" w:hAnsi="IBM Plex Serif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jmiller9586@gmail.com" TargetMode="External"/><Relationship Id="rId7" Type="http://schemas.openxmlformats.org/officeDocument/2006/relationships/hyperlink" Target="https://theonlyjmiller.com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Condensed-italic.ttf"/><Relationship Id="rId10" Type="http://schemas.openxmlformats.org/officeDocument/2006/relationships/font" Target="fonts/RobotoCondensed-bold.ttf"/><Relationship Id="rId13" Type="http://schemas.openxmlformats.org/officeDocument/2006/relationships/font" Target="fonts/Oswald-regular.ttf"/><Relationship Id="rId12" Type="http://schemas.openxmlformats.org/officeDocument/2006/relationships/font" Target="fonts/RobotoCondensed-boldItalic.ttf"/><Relationship Id="rId1" Type="http://schemas.openxmlformats.org/officeDocument/2006/relationships/font" Target="fonts/IBMPlexSerif-regular.ttf"/><Relationship Id="rId2" Type="http://schemas.openxmlformats.org/officeDocument/2006/relationships/font" Target="fonts/IBMPlexSerif-bold.ttf"/><Relationship Id="rId3" Type="http://schemas.openxmlformats.org/officeDocument/2006/relationships/font" Target="fonts/IBMPlexSerif-italic.ttf"/><Relationship Id="rId4" Type="http://schemas.openxmlformats.org/officeDocument/2006/relationships/font" Target="fonts/IBMPlexSerif-boldItalic.ttf"/><Relationship Id="rId9" Type="http://schemas.openxmlformats.org/officeDocument/2006/relationships/font" Target="fonts/RobotoCondensed-regular.ttf"/><Relationship Id="rId15" Type="http://schemas.openxmlformats.org/officeDocument/2006/relationships/font" Target="fonts/PTMono-regular.ttf"/><Relationship Id="rId14" Type="http://schemas.openxmlformats.org/officeDocument/2006/relationships/font" Target="fonts/Oswald-bold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